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Spec="center" w:tblpY="-1440"/>
        <w:tblW w:w="16727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2268"/>
        <w:gridCol w:w="2693"/>
        <w:gridCol w:w="2552"/>
        <w:gridCol w:w="2693"/>
        <w:gridCol w:w="2268"/>
        <w:gridCol w:w="2273"/>
      </w:tblGrid>
      <w:tr w:rsidR="002D48A0" w:rsidRPr="00956D4D" w:rsidTr="00334DC9">
        <w:trPr>
          <w:trHeight w:val="286"/>
        </w:trPr>
        <w:tc>
          <w:tcPr>
            <w:tcW w:w="16727" w:type="dxa"/>
            <w:gridSpan w:val="8"/>
          </w:tcPr>
          <w:p w:rsidR="002D48A0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8A0" w:rsidRPr="00AD4969" w:rsidRDefault="002D48A0" w:rsidP="00334D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D4D">
              <w:rPr>
                <w:rFonts w:ascii="Times New Roman" w:hAnsi="Times New Roman" w:cs="Times New Roman"/>
                <w:b/>
              </w:rPr>
              <w:t>DR. BHUPENDRANATH DUTTA SMRITI  MAHAVIDYALAYA</w:t>
            </w:r>
          </w:p>
          <w:p w:rsidR="002D48A0" w:rsidRPr="00956D4D" w:rsidRDefault="00722A8A" w:rsidP="00334D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HATGOBINDA</w:t>
            </w:r>
            <w:r w:rsidR="002D48A0" w:rsidRPr="00956D4D">
              <w:rPr>
                <w:rFonts w:ascii="Times New Roman" w:hAnsi="Times New Roman" w:cs="Times New Roman"/>
                <w:b/>
              </w:rPr>
              <w:t>PUR ,PURBA BARDHAMAN</w:t>
            </w:r>
          </w:p>
          <w:p w:rsidR="002D48A0" w:rsidRPr="00956D4D" w:rsidRDefault="00722A8A" w:rsidP="00334D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ROUTINE FOR B.COM</w:t>
            </w:r>
            <w:r w:rsidR="002D48A0" w:rsidRPr="00956D4D">
              <w:rPr>
                <w:rFonts w:ascii="Times New Roman" w:hAnsi="Times New Roman" w:cs="Times New Roman"/>
                <w:b/>
              </w:rPr>
              <w:t xml:space="preserve"> (HONS+GENERAL) W.E.F  20/3/2024</w:t>
            </w:r>
          </w:p>
          <w:p w:rsidR="002D48A0" w:rsidRPr="00956D4D" w:rsidRDefault="00722A8A" w:rsidP="00334D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SESSION 2023-2024</w:t>
            </w:r>
            <w:bookmarkStart w:id="0" w:name="_GoBack"/>
            <w:bookmarkEnd w:id="0"/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</w:rPr>
              <w:t>(  SEMESTER: II &amp; IV &amp; VI  )</w:t>
            </w:r>
          </w:p>
        </w:tc>
      </w:tr>
      <w:tr w:rsidR="002D48A0" w:rsidRPr="00956D4D" w:rsidTr="00334DC9">
        <w:trPr>
          <w:trHeight w:val="286"/>
        </w:trPr>
        <w:tc>
          <w:tcPr>
            <w:tcW w:w="1555" w:type="dxa"/>
          </w:tcPr>
          <w:p w:rsidR="002D48A0" w:rsidRPr="00956D4D" w:rsidRDefault="002D48A0" w:rsidP="00334DC9">
            <w:pPr>
              <w:ind w:left="-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10.30-11.30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11.30-12.30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1230-1.30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1.30-2.30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2.30-3.30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3.30-4.30</w:t>
            </w:r>
          </w:p>
        </w:tc>
      </w:tr>
      <w:tr w:rsidR="002D48A0" w:rsidRPr="00956D4D" w:rsidTr="00334DC9">
        <w:trPr>
          <w:trHeight w:val="214"/>
        </w:trPr>
        <w:tc>
          <w:tcPr>
            <w:tcW w:w="1555" w:type="dxa"/>
            <w:vMerge w:val="restart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(NR)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COST ACCO</w:t>
            </w: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UNTING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(SG)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ECONOMICS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(PS)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COMPUTER(AR)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AECC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COST.ACCT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(NR)</w:t>
            </w:r>
          </w:p>
        </w:tc>
      </w:tr>
      <w:tr w:rsidR="002D48A0" w:rsidRPr="00956D4D" w:rsidTr="00334DC9">
        <w:trPr>
          <w:trHeight w:val="361"/>
        </w:trPr>
        <w:tc>
          <w:tcPr>
            <w:tcW w:w="1555" w:type="dxa"/>
            <w:vMerge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INDIAN ECONOMICS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(PS)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HRM&amp;MM(SG)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 ACCOUNT III (NR)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CORPORATE LAW(AR)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A0" w:rsidRPr="00956D4D" w:rsidTr="00334DC9">
        <w:trPr>
          <w:trHeight w:val="274"/>
        </w:trPr>
        <w:tc>
          <w:tcPr>
            <w:tcW w:w="1555" w:type="dxa"/>
            <w:vMerge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FINANCIAL MANAGEMENT (AR)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TAXATION II(NR)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BTPM(SG)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A0" w:rsidRPr="00956D4D" w:rsidTr="00334DC9">
        <w:trPr>
          <w:trHeight w:val="355"/>
        </w:trPr>
        <w:tc>
          <w:tcPr>
            <w:tcW w:w="1555" w:type="dxa"/>
            <w:vMerge w:val="restart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(AR)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COST ACCOPUNTING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(NR)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ECONOMICS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(PS)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COST ACCOUNTING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(MR)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VAC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COMPUTER(SG</w:t>
            </w:r>
          </w:p>
        </w:tc>
      </w:tr>
      <w:tr w:rsidR="002D48A0" w:rsidRPr="00956D4D" w:rsidTr="00334DC9">
        <w:trPr>
          <w:trHeight w:val="366"/>
        </w:trPr>
        <w:tc>
          <w:tcPr>
            <w:tcW w:w="1555" w:type="dxa"/>
            <w:vMerge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INDIAN ECONOMICS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(PS)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CORPORATE LAW(MR)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FIN. ACCOUNT III (SG)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HRM&amp;MM/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COMPUTER(G) (AR)</w:t>
            </w:r>
          </w:p>
        </w:tc>
        <w:tc>
          <w:tcPr>
            <w:tcW w:w="2268" w:type="dxa"/>
          </w:tcPr>
          <w:p w:rsidR="002D48A0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(NR)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A0" w:rsidRPr="00956D4D" w:rsidTr="00334DC9">
        <w:trPr>
          <w:trHeight w:val="363"/>
        </w:trPr>
        <w:tc>
          <w:tcPr>
            <w:tcW w:w="1555" w:type="dxa"/>
            <w:vMerge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BTPM (SG)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PROJECT(AR)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FINANCIAL MANAGEMENT (NR)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TAXATION II(MR)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A0" w:rsidRPr="00956D4D" w:rsidTr="00334DC9">
        <w:trPr>
          <w:trHeight w:val="445"/>
        </w:trPr>
        <w:tc>
          <w:tcPr>
            <w:tcW w:w="1555" w:type="dxa"/>
            <w:vMerge w:val="restart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(SM)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COMPUTER(AR)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COST ACCOUNTING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(NR)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COST ACCOUNTING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(MR)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VAC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A0" w:rsidRPr="00956D4D" w:rsidTr="00334DC9">
        <w:trPr>
          <w:trHeight w:val="382"/>
        </w:trPr>
        <w:tc>
          <w:tcPr>
            <w:tcW w:w="1555" w:type="dxa"/>
            <w:vMerge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HRM&amp;MM(MR)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FIN. ACCOUNT III (SM)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FIN. ACCOUNT III (NR)</w:t>
            </w:r>
          </w:p>
        </w:tc>
        <w:tc>
          <w:tcPr>
            <w:tcW w:w="2268" w:type="dxa"/>
          </w:tcPr>
          <w:p w:rsidR="002D48A0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 xml:space="preserve"> (AR)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CORPORATE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LAW(NR)</w:t>
            </w:r>
          </w:p>
        </w:tc>
      </w:tr>
      <w:tr w:rsidR="002D48A0" w:rsidRPr="00956D4D" w:rsidTr="00334DC9">
        <w:trPr>
          <w:trHeight w:val="518"/>
        </w:trPr>
        <w:tc>
          <w:tcPr>
            <w:tcW w:w="1555" w:type="dxa"/>
            <w:vMerge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FINANCIAL MANAGEMENT (NR)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FINANCIAL MANAGEMENT (AR)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TAXATION II(SM)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BTPM(MR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TAXATION II(AR)</w:t>
            </w:r>
          </w:p>
        </w:tc>
      </w:tr>
      <w:tr w:rsidR="002D48A0" w:rsidRPr="00956D4D" w:rsidTr="00334DC9">
        <w:trPr>
          <w:trHeight w:val="384"/>
        </w:trPr>
        <w:tc>
          <w:tcPr>
            <w:tcW w:w="1555" w:type="dxa"/>
            <w:vMerge w:val="restart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COST ACCOUNTING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(AR)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COST ACCOUNTING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(SG)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COMPUTER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(SM)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AECC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A0" w:rsidRPr="00956D4D" w:rsidTr="00334DC9">
        <w:trPr>
          <w:trHeight w:val="391"/>
        </w:trPr>
        <w:tc>
          <w:tcPr>
            <w:tcW w:w="1555" w:type="dxa"/>
            <w:vMerge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CORPORATE LAW(SG)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HRM&amp;MM/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 xml:space="preserve">COMPUTER(G) 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(SM)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FIN. ACCOUNT III (AR)</w:t>
            </w:r>
          </w:p>
        </w:tc>
        <w:tc>
          <w:tcPr>
            <w:tcW w:w="2268" w:type="dxa"/>
          </w:tcPr>
          <w:p w:rsidR="002D48A0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  <w:p w:rsidR="002D48A0" w:rsidRPr="00956D4D" w:rsidRDefault="002D48A0" w:rsidP="00334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 xml:space="preserve"> (MR)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A0" w:rsidRPr="00956D4D" w:rsidTr="00334DC9">
        <w:trPr>
          <w:trHeight w:val="327"/>
        </w:trPr>
        <w:tc>
          <w:tcPr>
            <w:tcW w:w="1555" w:type="dxa"/>
            <w:vMerge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FINANCIAL MANAGEMENT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(MR)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BTPM (SM)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TAXATION II(MR)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FINANCIAL MANAGEMENT (SG)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BTPM(AR)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A0" w:rsidRPr="00956D4D" w:rsidTr="00334DC9">
        <w:trPr>
          <w:trHeight w:val="408"/>
        </w:trPr>
        <w:tc>
          <w:tcPr>
            <w:tcW w:w="1555" w:type="dxa"/>
            <w:vMerge w:val="restart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(MR)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ECONOMICS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(SM)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COMPUTER(AR)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COST ACCOUNTING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(NR)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VAC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COST ACCOPUNTING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(SG)</w:t>
            </w:r>
          </w:p>
        </w:tc>
      </w:tr>
      <w:tr w:rsidR="002D48A0" w:rsidRPr="00956D4D" w:rsidTr="00334DC9">
        <w:trPr>
          <w:trHeight w:val="402"/>
        </w:trPr>
        <w:tc>
          <w:tcPr>
            <w:tcW w:w="1555" w:type="dxa"/>
            <w:vMerge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INDIAN ECONOMICS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(PS)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HRM&amp;MM(NR)/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COMPUTER(G) (SM)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CORPORATE LAW(SG)</w:t>
            </w:r>
          </w:p>
        </w:tc>
        <w:tc>
          <w:tcPr>
            <w:tcW w:w="2268" w:type="dxa"/>
          </w:tcPr>
          <w:p w:rsidR="002D48A0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  <w:p w:rsidR="002D48A0" w:rsidRPr="00956D4D" w:rsidRDefault="002D48A0" w:rsidP="00334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 xml:space="preserve"> (AR)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FIN. ACCOUNT III (MR)</w:t>
            </w:r>
          </w:p>
        </w:tc>
      </w:tr>
      <w:tr w:rsidR="002D48A0" w:rsidRPr="00956D4D" w:rsidTr="00334DC9">
        <w:trPr>
          <w:trHeight w:val="391"/>
        </w:trPr>
        <w:tc>
          <w:tcPr>
            <w:tcW w:w="1555" w:type="dxa"/>
            <w:vMerge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TAXATION II(SG)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FINANCIAL MANAGEMENT (MR)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BTPM(AR)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FINANCIAL MANAGEMENT (NR)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PROJECT(NR)</w:t>
            </w:r>
          </w:p>
        </w:tc>
      </w:tr>
      <w:tr w:rsidR="002D48A0" w:rsidRPr="00956D4D" w:rsidTr="00334DC9">
        <w:trPr>
          <w:trHeight w:val="398"/>
        </w:trPr>
        <w:tc>
          <w:tcPr>
            <w:tcW w:w="1555" w:type="dxa"/>
            <w:vMerge w:val="restart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(SG)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COST ACCT.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(SM)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COST ACCT.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(NR)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COMPUTER(SG)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ECONOMICS (PS)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A0" w:rsidRPr="00956D4D" w:rsidTr="00334DC9">
        <w:trPr>
          <w:trHeight w:val="283"/>
        </w:trPr>
        <w:tc>
          <w:tcPr>
            <w:tcW w:w="1555" w:type="dxa"/>
            <w:vMerge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48A0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 xml:space="preserve"> (SG)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CORPORATE LAW(SM)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INDIAN ECONOMICS</w:t>
            </w: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(PS)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FIN. ACCOUNT III (NR)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A0" w:rsidRPr="00E7278B" w:rsidTr="00334DC9">
        <w:trPr>
          <w:trHeight w:val="352"/>
        </w:trPr>
        <w:tc>
          <w:tcPr>
            <w:tcW w:w="1555" w:type="dxa"/>
            <w:vMerge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BTPM (NR)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TAXATION II(SG)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FINANCIAL MANAGEMENT (SM)</w:t>
            </w:r>
          </w:p>
        </w:tc>
        <w:tc>
          <w:tcPr>
            <w:tcW w:w="2268" w:type="dxa"/>
          </w:tcPr>
          <w:p w:rsidR="002D48A0" w:rsidRPr="00E7278B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sz w:val="18"/>
                <w:szCs w:val="18"/>
              </w:rPr>
              <w:t>FINANCIAL MANAGEMENT (SM)</w:t>
            </w:r>
          </w:p>
        </w:tc>
        <w:tc>
          <w:tcPr>
            <w:tcW w:w="2273" w:type="dxa"/>
          </w:tcPr>
          <w:p w:rsidR="002D48A0" w:rsidRPr="00E7278B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48A0" w:rsidRPr="00E7278B" w:rsidRDefault="002D48A0" w:rsidP="002D48A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52168" w:rsidRDefault="00E52168"/>
    <w:sectPr w:rsidR="00E52168" w:rsidSect="009D27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A0"/>
    <w:rsid w:val="002D48A0"/>
    <w:rsid w:val="00722A8A"/>
    <w:rsid w:val="00E5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D2A3D-CB40-4FD0-AB53-5C18E9D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2024-03-20T14:21:00Z</dcterms:created>
  <dcterms:modified xsi:type="dcterms:W3CDTF">2024-08-20T05:44:00Z</dcterms:modified>
</cp:coreProperties>
</file>